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CA424" w14:textId="77777777" w:rsidR="0030720A" w:rsidRPr="00924C56" w:rsidRDefault="0030720A" w:rsidP="0030720A">
      <w:pPr>
        <w:jc w:val="center"/>
        <w:rPr>
          <w:rFonts w:ascii="Times New Roman" w:hAnsi="Times New Roman" w:cs="Times New Roman"/>
          <w:sz w:val="24"/>
        </w:rPr>
      </w:pPr>
      <w:r w:rsidRPr="00924C56">
        <w:rPr>
          <w:rFonts w:ascii="Times New Roman" w:hAnsi="Times New Roman" w:cs="Times New Roman"/>
          <w:sz w:val="24"/>
        </w:rPr>
        <w:t>PRILOG 7.</w:t>
      </w:r>
    </w:p>
    <w:p w14:paraId="28C1D624" w14:textId="77777777" w:rsidR="0030720A" w:rsidRPr="00924C56" w:rsidRDefault="0030720A" w:rsidP="0030720A">
      <w:pPr>
        <w:jc w:val="right"/>
        <w:rPr>
          <w:rFonts w:ascii="Times New Roman" w:hAnsi="Times New Roman" w:cs="Times New Roman"/>
          <w:sz w:val="24"/>
        </w:rPr>
      </w:pPr>
    </w:p>
    <w:p w14:paraId="68E36FAF" w14:textId="42A02EA6" w:rsidR="0030720A" w:rsidRPr="00924C56" w:rsidRDefault="0030720A" w:rsidP="008C087C">
      <w:pPr>
        <w:jc w:val="center"/>
        <w:rPr>
          <w:rFonts w:ascii="Times New Roman" w:hAnsi="Times New Roman" w:cs="Times New Roman"/>
          <w:sz w:val="24"/>
        </w:rPr>
      </w:pPr>
      <w:r w:rsidRPr="00924C56">
        <w:rPr>
          <w:rFonts w:ascii="Times New Roman" w:hAnsi="Times New Roman" w:cs="Times New Roman"/>
          <w:sz w:val="24"/>
        </w:rPr>
        <w:t>ŽUPANIJSKO IZVJEŠĆE O UTROŠKU SREDSTAVA POMOĆI</w:t>
      </w:r>
    </w:p>
    <w:tbl>
      <w:tblPr>
        <w:tblStyle w:val="Reetkatablice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02"/>
        <w:gridCol w:w="1927"/>
        <w:gridCol w:w="1206"/>
        <w:gridCol w:w="1357"/>
        <w:gridCol w:w="1206"/>
        <w:gridCol w:w="1357"/>
        <w:gridCol w:w="1055"/>
        <w:gridCol w:w="1357"/>
        <w:gridCol w:w="1659"/>
        <w:gridCol w:w="1662"/>
      </w:tblGrid>
      <w:tr w:rsidR="0030720A" w:rsidRPr="00924C56" w14:paraId="5A523A6B" w14:textId="77777777" w:rsidTr="008C087C">
        <w:trPr>
          <w:trHeight w:val="248"/>
        </w:trPr>
        <w:tc>
          <w:tcPr>
            <w:tcW w:w="5000" w:type="pct"/>
            <w:gridSpan w:val="10"/>
            <w:shd w:val="clear" w:color="auto" w:fill="B8CCE4" w:themeFill="accent1" w:themeFillTint="66"/>
          </w:tcPr>
          <w:p w14:paraId="78406AE8" w14:textId="25EEE4FC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 xml:space="preserve">NAZIV </w:t>
            </w:r>
            <w:r w:rsidR="00C446BD">
              <w:rPr>
                <w:rFonts w:ascii="Times New Roman" w:hAnsi="Times New Roman" w:cs="Times New Roman"/>
              </w:rPr>
              <w:t>ŽUPANIJE:</w:t>
            </w:r>
          </w:p>
        </w:tc>
      </w:tr>
      <w:tr w:rsidR="0030720A" w:rsidRPr="00924C56" w14:paraId="26B89794" w14:textId="77777777" w:rsidTr="008C087C">
        <w:trPr>
          <w:trHeight w:val="264"/>
        </w:trPr>
        <w:tc>
          <w:tcPr>
            <w:tcW w:w="5000" w:type="pct"/>
            <w:gridSpan w:val="10"/>
            <w:shd w:val="clear" w:color="auto" w:fill="B8CCE4" w:themeFill="accent1" w:themeFillTint="66"/>
          </w:tcPr>
          <w:p w14:paraId="1F9809B1" w14:textId="58D363F9" w:rsidR="0030720A" w:rsidRPr="00924C56" w:rsidRDefault="0030720A" w:rsidP="00CD7042">
            <w:pPr>
              <w:tabs>
                <w:tab w:val="left" w:pos="1035"/>
              </w:tabs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TEMELJEM ODLUKE VLADE REPUBLIKE HRVATSKE</w:t>
            </w:r>
            <w:r w:rsidR="00C446BD">
              <w:rPr>
                <w:rFonts w:ascii="Times New Roman" w:hAnsi="Times New Roman" w:cs="Times New Roman"/>
              </w:rPr>
              <w:t>*</w:t>
            </w:r>
          </w:p>
        </w:tc>
      </w:tr>
      <w:tr w:rsidR="0030720A" w:rsidRPr="00924C56" w14:paraId="747F608A" w14:textId="77777777" w:rsidTr="008C087C">
        <w:trPr>
          <w:trHeight w:val="279"/>
        </w:trPr>
        <w:tc>
          <w:tcPr>
            <w:tcW w:w="430" w:type="pct"/>
            <w:vMerge w:val="restart"/>
            <w:shd w:val="clear" w:color="auto" w:fill="DBE5F1" w:themeFill="accent1" w:themeFillTint="33"/>
            <w:vAlign w:val="center"/>
          </w:tcPr>
          <w:p w14:paraId="129BDF29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RBR</w:t>
            </w:r>
          </w:p>
        </w:tc>
        <w:tc>
          <w:tcPr>
            <w:tcW w:w="689" w:type="pct"/>
            <w:vMerge w:val="restart"/>
            <w:shd w:val="clear" w:color="auto" w:fill="DBE5F1" w:themeFill="accent1" w:themeFillTint="33"/>
            <w:vAlign w:val="center"/>
          </w:tcPr>
          <w:p w14:paraId="00CCEBEF" w14:textId="5F82CE3A" w:rsidR="0030720A" w:rsidRPr="00924C56" w:rsidRDefault="00544D20" w:rsidP="00CD70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  <w:vAlign w:val="center"/>
          </w:tcPr>
          <w:p w14:paraId="5083E09A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FIZIČKE OSOBE</w:t>
            </w:r>
          </w:p>
        </w:tc>
        <w:tc>
          <w:tcPr>
            <w:tcW w:w="916" w:type="pct"/>
            <w:gridSpan w:val="2"/>
            <w:shd w:val="clear" w:color="auto" w:fill="DBE5F1" w:themeFill="accent1" w:themeFillTint="33"/>
            <w:vAlign w:val="center"/>
          </w:tcPr>
          <w:p w14:paraId="6E4C574D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PRAVNE OSOBE</w:t>
            </w:r>
          </w:p>
        </w:tc>
        <w:tc>
          <w:tcPr>
            <w:tcW w:w="862" w:type="pct"/>
            <w:gridSpan w:val="2"/>
            <w:shd w:val="clear" w:color="auto" w:fill="DBE5F1" w:themeFill="accent1" w:themeFillTint="33"/>
            <w:vAlign w:val="center"/>
          </w:tcPr>
          <w:p w14:paraId="01BE04BC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593" w:type="pct"/>
            <w:vMerge w:val="restart"/>
            <w:shd w:val="clear" w:color="auto" w:fill="DBE5F1" w:themeFill="accent1" w:themeFillTint="33"/>
            <w:vAlign w:val="center"/>
          </w:tcPr>
          <w:p w14:paraId="71C8592A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Povrat sredstava u državni proračun</w:t>
            </w:r>
          </w:p>
        </w:tc>
        <w:tc>
          <w:tcPr>
            <w:tcW w:w="593" w:type="pct"/>
            <w:vMerge w:val="restart"/>
            <w:shd w:val="clear" w:color="auto" w:fill="DBE5F1" w:themeFill="accent1" w:themeFillTint="33"/>
            <w:vAlign w:val="center"/>
          </w:tcPr>
          <w:p w14:paraId="2E119B4B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Dodjela sredstava iz drugih izvora</w:t>
            </w:r>
          </w:p>
        </w:tc>
      </w:tr>
      <w:tr w:rsidR="0030720A" w:rsidRPr="00924C56" w14:paraId="3B56D50E" w14:textId="77777777" w:rsidTr="008C087C">
        <w:trPr>
          <w:trHeight w:val="827"/>
        </w:trPr>
        <w:tc>
          <w:tcPr>
            <w:tcW w:w="430" w:type="pct"/>
            <w:vMerge/>
            <w:shd w:val="clear" w:color="auto" w:fill="DBE5F1" w:themeFill="accent1" w:themeFillTint="33"/>
          </w:tcPr>
          <w:p w14:paraId="55A7753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pct"/>
            <w:vMerge/>
            <w:shd w:val="clear" w:color="auto" w:fill="DBE5F1" w:themeFill="accent1" w:themeFillTint="33"/>
          </w:tcPr>
          <w:p w14:paraId="1449563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14:paraId="5C7E3B06" w14:textId="1B2FA02E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Broj osoba</w:t>
            </w:r>
          </w:p>
        </w:tc>
        <w:tc>
          <w:tcPr>
            <w:tcW w:w="485" w:type="pct"/>
            <w:shd w:val="clear" w:color="auto" w:fill="DBE5F1" w:themeFill="accent1" w:themeFillTint="33"/>
            <w:vAlign w:val="center"/>
          </w:tcPr>
          <w:p w14:paraId="71AB3F5A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431" w:type="pct"/>
            <w:shd w:val="clear" w:color="auto" w:fill="DBE5F1" w:themeFill="accent1" w:themeFillTint="33"/>
            <w:vAlign w:val="center"/>
          </w:tcPr>
          <w:p w14:paraId="51AA484B" w14:textId="3AFC1E79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Broj osoba</w:t>
            </w:r>
          </w:p>
        </w:tc>
        <w:tc>
          <w:tcPr>
            <w:tcW w:w="485" w:type="pct"/>
            <w:shd w:val="clear" w:color="auto" w:fill="DBE5F1" w:themeFill="accent1" w:themeFillTint="33"/>
            <w:vAlign w:val="center"/>
          </w:tcPr>
          <w:p w14:paraId="0CA454F8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377" w:type="pct"/>
            <w:shd w:val="clear" w:color="auto" w:fill="DBE5F1" w:themeFill="accent1" w:themeFillTint="33"/>
            <w:vAlign w:val="center"/>
          </w:tcPr>
          <w:p w14:paraId="175C5AE7" w14:textId="61862F44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Broj osoba</w:t>
            </w:r>
          </w:p>
        </w:tc>
        <w:tc>
          <w:tcPr>
            <w:tcW w:w="485" w:type="pct"/>
            <w:shd w:val="clear" w:color="auto" w:fill="DBE5F1" w:themeFill="accent1" w:themeFillTint="33"/>
            <w:vAlign w:val="center"/>
          </w:tcPr>
          <w:p w14:paraId="4D181B38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Iznos isplaćene pomoći</w:t>
            </w:r>
          </w:p>
        </w:tc>
        <w:tc>
          <w:tcPr>
            <w:tcW w:w="593" w:type="pct"/>
            <w:vMerge/>
            <w:shd w:val="clear" w:color="auto" w:fill="DBE5F1" w:themeFill="accent1" w:themeFillTint="33"/>
          </w:tcPr>
          <w:p w14:paraId="30D9223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Merge/>
            <w:shd w:val="clear" w:color="auto" w:fill="DBE5F1" w:themeFill="accent1" w:themeFillTint="33"/>
          </w:tcPr>
          <w:p w14:paraId="1503516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34C23E4A" w14:textId="77777777" w:rsidTr="008C087C">
        <w:trPr>
          <w:trHeight w:val="264"/>
        </w:trPr>
        <w:tc>
          <w:tcPr>
            <w:tcW w:w="430" w:type="pct"/>
          </w:tcPr>
          <w:p w14:paraId="0D383E80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9" w:type="pct"/>
          </w:tcPr>
          <w:p w14:paraId="41C261C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92D1E3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2ED6D3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98492A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DFAF42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2F761E3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617202D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DE3CA4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6D4976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55134C75" w14:textId="77777777" w:rsidTr="008C087C">
        <w:trPr>
          <w:trHeight w:val="248"/>
        </w:trPr>
        <w:tc>
          <w:tcPr>
            <w:tcW w:w="430" w:type="pct"/>
          </w:tcPr>
          <w:p w14:paraId="1ADC62DE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9" w:type="pct"/>
          </w:tcPr>
          <w:p w14:paraId="13C9AB2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AB7BC1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5B80F7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136B9F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B88781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D73077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60F1E0D4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3A4B103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CBACB3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3D7E1EF8" w14:textId="77777777" w:rsidTr="008C087C">
        <w:trPr>
          <w:trHeight w:val="264"/>
        </w:trPr>
        <w:tc>
          <w:tcPr>
            <w:tcW w:w="430" w:type="pct"/>
          </w:tcPr>
          <w:p w14:paraId="6068FCFE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9" w:type="pct"/>
          </w:tcPr>
          <w:p w14:paraId="36BE89F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6BFC5F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6194FA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41237E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9F7582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00FDDC1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5F00A03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04BCD16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ABA709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07216B82" w14:textId="77777777" w:rsidTr="008C087C">
        <w:trPr>
          <w:trHeight w:val="248"/>
        </w:trPr>
        <w:tc>
          <w:tcPr>
            <w:tcW w:w="430" w:type="pct"/>
          </w:tcPr>
          <w:p w14:paraId="2A76E49D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9" w:type="pct"/>
          </w:tcPr>
          <w:p w14:paraId="2E2D30A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6B14E4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B1546E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A4CB89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C537CE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49EBC59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7509297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7B88D01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4AA3C09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57E30C05" w14:textId="77777777" w:rsidTr="008C087C">
        <w:trPr>
          <w:trHeight w:val="264"/>
        </w:trPr>
        <w:tc>
          <w:tcPr>
            <w:tcW w:w="430" w:type="pct"/>
          </w:tcPr>
          <w:p w14:paraId="2826023D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9" w:type="pct"/>
          </w:tcPr>
          <w:p w14:paraId="5530B7D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4909E9E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C60311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148333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9E0D7F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01C9C73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34EB7FF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4997EB9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434C7D4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22F509AE" w14:textId="77777777" w:rsidTr="008C087C">
        <w:trPr>
          <w:trHeight w:val="264"/>
        </w:trPr>
        <w:tc>
          <w:tcPr>
            <w:tcW w:w="430" w:type="pct"/>
          </w:tcPr>
          <w:p w14:paraId="3C510D42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9" w:type="pct"/>
          </w:tcPr>
          <w:p w14:paraId="0C7676F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37BEC15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C0BF7C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22C761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EBB151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4A23F64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60ACF2F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5F1C56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072EA17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48F08A10" w14:textId="77777777" w:rsidTr="008C087C">
        <w:trPr>
          <w:trHeight w:val="248"/>
        </w:trPr>
        <w:tc>
          <w:tcPr>
            <w:tcW w:w="430" w:type="pct"/>
          </w:tcPr>
          <w:p w14:paraId="2D811B93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9" w:type="pct"/>
          </w:tcPr>
          <w:p w14:paraId="4D0B953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50675AE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816610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D95039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8B86F1B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368B4D54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922664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7BABF0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323F7EC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01917195" w14:textId="77777777" w:rsidTr="008C087C">
        <w:trPr>
          <w:trHeight w:val="264"/>
        </w:trPr>
        <w:tc>
          <w:tcPr>
            <w:tcW w:w="430" w:type="pct"/>
          </w:tcPr>
          <w:p w14:paraId="4EED70DD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9" w:type="pct"/>
          </w:tcPr>
          <w:p w14:paraId="060F9B1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1FBD7BC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343350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45600F3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726F0E9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2990A0E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2C79D87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9734F6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37BA4FB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3C043B7D" w14:textId="77777777" w:rsidTr="008C087C">
        <w:trPr>
          <w:trHeight w:val="248"/>
        </w:trPr>
        <w:tc>
          <w:tcPr>
            <w:tcW w:w="430" w:type="pct"/>
          </w:tcPr>
          <w:p w14:paraId="43BF20E5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9" w:type="pct"/>
          </w:tcPr>
          <w:p w14:paraId="165DBAC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4D30B1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F5DE818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609DC007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1EDCA82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22CCC2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BA17732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C66906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5BDC38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68EF87E9" w14:textId="77777777" w:rsidTr="008C087C">
        <w:trPr>
          <w:trHeight w:val="264"/>
        </w:trPr>
        <w:tc>
          <w:tcPr>
            <w:tcW w:w="430" w:type="pct"/>
          </w:tcPr>
          <w:p w14:paraId="096AEB87" w14:textId="77777777" w:rsidR="0030720A" w:rsidRPr="00924C56" w:rsidRDefault="0030720A" w:rsidP="00CD7042">
            <w:pPr>
              <w:jc w:val="center"/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9" w:type="pct"/>
          </w:tcPr>
          <w:p w14:paraId="65DA4799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01F9A33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60F6EDEF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7C12E72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7C3BBC2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AAD37E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02463A6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5B3BAF6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1BC4D36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7B268089" w14:textId="77777777" w:rsidTr="008C087C">
        <w:trPr>
          <w:trHeight w:val="248"/>
        </w:trPr>
        <w:tc>
          <w:tcPr>
            <w:tcW w:w="1119" w:type="pct"/>
            <w:gridSpan w:val="2"/>
          </w:tcPr>
          <w:p w14:paraId="483DDFE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431" w:type="pct"/>
          </w:tcPr>
          <w:p w14:paraId="08C31D66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404B974A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</w:tcPr>
          <w:p w14:paraId="2EF7C56E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725DD4BD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" w:type="pct"/>
          </w:tcPr>
          <w:p w14:paraId="14B7575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pct"/>
          </w:tcPr>
          <w:p w14:paraId="589D6D41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2A75449C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</w:tcPr>
          <w:p w14:paraId="6FD5E105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</w:p>
        </w:tc>
      </w:tr>
      <w:tr w:rsidR="0030720A" w:rsidRPr="00924C56" w14:paraId="1007977B" w14:textId="77777777" w:rsidTr="008C087C">
        <w:trPr>
          <w:trHeight w:val="264"/>
        </w:trPr>
        <w:tc>
          <w:tcPr>
            <w:tcW w:w="5000" w:type="pct"/>
            <w:gridSpan w:val="10"/>
          </w:tcPr>
          <w:p w14:paraId="0F1E1490" w14:textId="77777777" w:rsidR="0030720A" w:rsidRPr="00924C56" w:rsidRDefault="0030720A" w:rsidP="00CD7042">
            <w:pPr>
              <w:rPr>
                <w:rFonts w:ascii="Times New Roman" w:hAnsi="Times New Roman" w:cs="Times New Roman"/>
              </w:rPr>
            </w:pPr>
            <w:r w:rsidRPr="00924C56">
              <w:rPr>
                <w:rFonts w:ascii="Times New Roman" w:hAnsi="Times New Roman" w:cs="Times New Roman"/>
              </w:rPr>
              <w:t>NAPOMENA**</w:t>
            </w:r>
          </w:p>
        </w:tc>
      </w:tr>
    </w:tbl>
    <w:p w14:paraId="0E4B01E2" w14:textId="77777777" w:rsidR="0030720A" w:rsidRPr="00924C56" w:rsidRDefault="0030720A" w:rsidP="0030720A">
      <w:pPr>
        <w:pStyle w:val="Odlomakpopisa"/>
        <w:rPr>
          <w:rFonts w:ascii="Times New Roman" w:hAnsi="Times New Roman" w:cs="Times New Roman"/>
          <w:sz w:val="24"/>
        </w:rPr>
      </w:pPr>
    </w:p>
    <w:p w14:paraId="6E93F76B" w14:textId="77777777" w:rsidR="0030720A" w:rsidRPr="00924C56" w:rsidRDefault="0030720A" w:rsidP="0030720A">
      <w:pPr>
        <w:pStyle w:val="Odlomakpopisa"/>
        <w:ind w:left="284" w:hanging="284"/>
        <w:rPr>
          <w:rFonts w:ascii="Times New Roman" w:hAnsi="Times New Roman" w:cs="Times New Roman"/>
        </w:rPr>
      </w:pPr>
      <w:r w:rsidRPr="00924C56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FEF22E" wp14:editId="2A9D7C6B">
                <wp:simplePos x="0" y="0"/>
                <wp:positionH relativeFrom="column">
                  <wp:posOffset>167005</wp:posOffset>
                </wp:positionH>
                <wp:positionV relativeFrom="paragraph">
                  <wp:posOffset>8453755</wp:posOffset>
                </wp:positionV>
                <wp:extent cx="4495800" cy="1"/>
                <wp:effectExtent l="38100" t="38100" r="5715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1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30183" id="Straight Connector 2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15pt,665.65pt" to="367.15pt,6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" strokecolor="black [3200]" strokeweight=".25pt">
                <v:shadow on="t" color="black" opacity="24903f" origin=",.5" offset="0,.55556mm"/>
              </v:line>
            </w:pict>
          </mc:Fallback>
        </mc:AlternateContent>
      </w:r>
      <w:r w:rsidRPr="00924C56">
        <w:rPr>
          <w:rFonts w:ascii="Times New Roman" w:hAnsi="Times New Roman" w:cs="Times New Roman"/>
          <w:sz w:val="24"/>
        </w:rPr>
        <w:t>*</w:t>
      </w:r>
      <w:r w:rsidRPr="00924C56">
        <w:rPr>
          <w:rFonts w:ascii="Times New Roman" w:hAnsi="Times New Roman" w:cs="Times New Roman"/>
        </w:rPr>
        <w:t>navesti klasu i urudžbeni broj Odluke Vlade Republike Hrvatske o dodjeli sredstava pomoći</w:t>
      </w:r>
    </w:p>
    <w:p w14:paraId="3D87A62D" w14:textId="77777777" w:rsidR="0030720A" w:rsidRPr="00924C56" w:rsidRDefault="0030720A" w:rsidP="0030720A">
      <w:pPr>
        <w:rPr>
          <w:rFonts w:ascii="Times New Roman" w:hAnsi="Times New Roman" w:cs="Times New Roman"/>
        </w:rPr>
      </w:pPr>
      <w:r w:rsidRPr="00924C56">
        <w:rPr>
          <w:rFonts w:ascii="Times New Roman" w:hAnsi="Times New Roman" w:cs="Times New Roman"/>
        </w:rPr>
        <w:t>**navesti u obrazloženje povrata sredstava u državni proračun; navesti druge izvore dodjele sredstava pomoći</w:t>
      </w:r>
    </w:p>
    <w:sectPr w:rsidR="0030720A" w:rsidRPr="00924C56" w:rsidSect="006A37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544" w:gutter="0"/>
      <w:pgNumType w:start="1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5A6BE" w14:textId="77777777" w:rsidR="00CD6BF7" w:rsidRDefault="00CD6BF7" w:rsidP="00BB6990">
      <w:pPr>
        <w:spacing w:after="0" w:line="240" w:lineRule="auto"/>
      </w:pPr>
      <w:r>
        <w:separator/>
      </w:r>
    </w:p>
  </w:endnote>
  <w:endnote w:type="continuationSeparator" w:id="0">
    <w:p w14:paraId="36895784" w14:textId="77777777" w:rsidR="00CD6BF7" w:rsidRDefault="00CD6BF7" w:rsidP="00B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9083" w14:textId="77777777" w:rsidR="005B7230" w:rsidRDefault="005B723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5944586"/>
      <w:docPartObj>
        <w:docPartGallery w:val="Page Numbers (Bottom of Page)"/>
        <w:docPartUnique/>
      </w:docPartObj>
    </w:sdtPr>
    <w:sdtContent>
      <w:p w14:paraId="6DAD2869" w14:textId="77777777" w:rsidR="009C287F" w:rsidRDefault="009C287F">
        <w:pPr>
          <w:pStyle w:val="Podnoje"/>
          <w:jc w:val="right"/>
        </w:pPr>
      </w:p>
      <w:tbl>
        <w:tblPr>
          <w:tblW w:w="5439" w:type="pct"/>
          <w:tblBorders>
            <w:top w:val="single" w:sz="4" w:space="0" w:color="000000"/>
          </w:tblBorders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5234"/>
        </w:tblGrid>
        <w:tr w:rsidR="009C287F" w:rsidRPr="00AB4013" w14:paraId="02902BDC" w14:textId="77777777" w:rsidTr="009C287F">
          <w:trPr>
            <w:trHeight w:val="527"/>
          </w:trPr>
          <w:tc>
            <w:tcPr>
              <w:tcW w:w="5000" w:type="pct"/>
            </w:tcPr>
            <w:p w14:paraId="26F43B35" w14:textId="588A65D9" w:rsidR="009C287F" w:rsidRPr="00AB4013" w:rsidRDefault="009C287F" w:rsidP="009C287F">
              <w:pPr>
                <w:pStyle w:val="Podnoje"/>
                <w:rPr>
                  <w:rFonts w:ascii="Comic Sans MS" w:hAnsi="Comic Sans MS"/>
                  <w:noProof/>
                  <w:color w:val="948A54"/>
                </w:rPr>
              </w:pPr>
              <w:r>
                <w:rPr>
                  <w:rFonts w:ascii="Arial" w:hAnsi="Arial"/>
                  <w:noProof/>
                  <w:lang w:eastAsia="hr-HR"/>
                </w:rPr>
                <w:drawing>
                  <wp:inline distT="0" distB="0" distL="0" distR="0" wp14:anchorId="3E66B16F" wp14:editId="04B1C57F">
                    <wp:extent cx="384810" cy="240665"/>
                    <wp:effectExtent l="0" t="0" r="0" b="0"/>
                    <wp:docPr id="18" name="Picture 18" descr="Log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lika 38" descr="Log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4810" cy="2406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40"/>
                  <w:szCs w:val="40"/>
                </w:rPr>
                <w:t xml:space="preserve"> </w:t>
              </w:r>
              <w:r w:rsidRPr="00AB4013">
                <w:rPr>
                  <w:rFonts w:ascii="Arial Rounded MT Bold" w:hAnsi="Arial Rounded MT Bold" w:cs="Arial"/>
                  <w:bCs/>
                  <w:noProof/>
                  <w:color w:val="000000"/>
                  <w:sz w:val="24"/>
                  <w:szCs w:val="24"/>
                </w:rPr>
                <w:t xml:space="preserve">ALFA ATEST  </w:t>
              </w:r>
              <w:r w:rsidRPr="00AB4013">
                <w:rPr>
                  <w:rFonts w:ascii="Arial Rounded MT Bold" w:hAnsi="Arial Rounded MT Bold" w:cs="Arial"/>
                  <w:noProof/>
                  <w:color w:val="000000"/>
                  <w:sz w:val="24"/>
                  <w:szCs w:val="24"/>
                </w:rPr>
                <w:t>d.o.o.</w:t>
              </w:r>
              <w:r w:rsidRPr="00AB4013">
                <w:rPr>
                  <w:rFonts w:ascii="Arial" w:hAnsi="Arial" w:cs="Arial"/>
                  <w:b/>
                  <w:noProof/>
                  <w:color w:val="000000"/>
                  <w:sz w:val="24"/>
                  <w:szCs w:val="24"/>
                </w:rPr>
                <w:t xml:space="preserve"> </w:t>
              </w:r>
              <w:r w:rsidRPr="00AB4013">
                <w:rPr>
                  <w:rFonts w:ascii="Comic Sans MS" w:hAnsi="Comic Sans MS"/>
                  <w:noProof/>
                  <w:color w:val="948A54"/>
                </w:rPr>
                <w:t xml:space="preserve"> </w:t>
              </w:r>
              <w:r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                              </w:t>
              </w:r>
              <w:r w:rsidR="006A3769">
                <w:rPr>
                  <w:rFonts w:ascii="Comic Sans MS" w:hAnsi="Comic Sans MS"/>
                  <w:noProof/>
                  <w:color w:val="948A54"/>
                </w:rPr>
                <w:t xml:space="preserve">                                                             </w:t>
              </w:r>
              <w:r w:rsidR="006A3769" w:rsidRPr="002408CF">
                <w:rPr>
                  <w:rFonts w:ascii="Times New Roman" w:hAnsi="Times New Roman" w:cs="Times New Roman"/>
                  <w:noProof/>
                  <w:color w:val="948A54"/>
                </w:rPr>
                <w:t xml:space="preserve"> </w:t>
              </w:r>
              <w:r w:rsidR="00A03A2C" w:rsidRPr="002408CF">
                <w:rPr>
                  <w:rFonts w:ascii="Times New Roman" w:hAnsi="Times New Roman" w:cs="Times New Roman"/>
                  <w:noProof/>
                  <w:color w:val="000000" w:themeColor="text1"/>
                </w:rPr>
                <w:t>12</w:t>
              </w:r>
              <w:r w:rsidR="005B7230">
                <w:rPr>
                  <w:rFonts w:ascii="Times New Roman" w:hAnsi="Times New Roman" w:cs="Times New Roman"/>
                  <w:noProof/>
                  <w:color w:val="000000" w:themeColor="text1"/>
                </w:rPr>
                <w:t>5</w:t>
              </w:r>
            </w:p>
          </w:tc>
        </w:tr>
      </w:tbl>
      <w:p w14:paraId="6FEF54F6" w14:textId="77777777" w:rsidR="009C287F" w:rsidRDefault="00000000">
        <w:pPr>
          <w:pStyle w:val="Podnoje"/>
          <w:jc w:val="right"/>
        </w:pPr>
      </w:p>
    </w:sdtContent>
  </w:sdt>
  <w:p w14:paraId="4B9B4A7E" w14:textId="77777777" w:rsidR="00BB6990" w:rsidRDefault="00BB699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D3B63" w14:textId="77777777" w:rsidR="005B7230" w:rsidRDefault="005B72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A088" w14:textId="77777777" w:rsidR="00CD6BF7" w:rsidRDefault="00CD6BF7" w:rsidP="00BB6990">
      <w:pPr>
        <w:spacing w:after="0" w:line="240" w:lineRule="auto"/>
      </w:pPr>
      <w:r>
        <w:separator/>
      </w:r>
    </w:p>
  </w:footnote>
  <w:footnote w:type="continuationSeparator" w:id="0">
    <w:p w14:paraId="7C4607DF" w14:textId="77777777" w:rsidR="00CD6BF7" w:rsidRDefault="00CD6BF7" w:rsidP="00BB6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0C5FC" w14:textId="77777777" w:rsidR="005B7230" w:rsidRDefault="005B723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0CD7D" w14:textId="77777777" w:rsidR="005B7230" w:rsidRDefault="005B723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2A704" w14:textId="77777777" w:rsidR="005B7230" w:rsidRDefault="005B723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B"/>
    <w:rsid w:val="00007B2C"/>
    <w:rsid w:val="00032ABD"/>
    <w:rsid w:val="000404D4"/>
    <w:rsid w:val="00144D47"/>
    <w:rsid w:val="001533B2"/>
    <w:rsid w:val="00163596"/>
    <w:rsid w:val="00197800"/>
    <w:rsid w:val="001E3296"/>
    <w:rsid w:val="001F1E0D"/>
    <w:rsid w:val="0021633E"/>
    <w:rsid w:val="002408CF"/>
    <w:rsid w:val="00253A1F"/>
    <w:rsid w:val="00254CE0"/>
    <w:rsid w:val="0030720A"/>
    <w:rsid w:val="003214F7"/>
    <w:rsid w:val="004E7E63"/>
    <w:rsid w:val="004F7EA1"/>
    <w:rsid w:val="00544D20"/>
    <w:rsid w:val="00551DB8"/>
    <w:rsid w:val="005859CB"/>
    <w:rsid w:val="005B7230"/>
    <w:rsid w:val="00656BE1"/>
    <w:rsid w:val="006A3769"/>
    <w:rsid w:val="006D4DED"/>
    <w:rsid w:val="0075673C"/>
    <w:rsid w:val="007B6DF5"/>
    <w:rsid w:val="007C63E4"/>
    <w:rsid w:val="00804E20"/>
    <w:rsid w:val="00816768"/>
    <w:rsid w:val="008C087C"/>
    <w:rsid w:val="008D3E12"/>
    <w:rsid w:val="00924C56"/>
    <w:rsid w:val="00937B86"/>
    <w:rsid w:val="00973C11"/>
    <w:rsid w:val="009C287F"/>
    <w:rsid w:val="00A03A2C"/>
    <w:rsid w:val="00A17F87"/>
    <w:rsid w:val="00AC5712"/>
    <w:rsid w:val="00BB6990"/>
    <w:rsid w:val="00BE3E5E"/>
    <w:rsid w:val="00C446BD"/>
    <w:rsid w:val="00C70185"/>
    <w:rsid w:val="00CD6BF7"/>
    <w:rsid w:val="00CE6667"/>
    <w:rsid w:val="00D434BB"/>
    <w:rsid w:val="00F061BF"/>
    <w:rsid w:val="00F478D5"/>
    <w:rsid w:val="00F76484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B3C36"/>
  <w15:docId w15:val="{C52769DD-EE22-4543-8BBC-95F474EE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2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85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6990"/>
  </w:style>
  <w:style w:type="paragraph" w:styleId="Podnoje">
    <w:name w:val="footer"/>
    <w:basedOn w:val="Normal"/>
    <w:link w:val="PodnojeChar"/>
    <w:uiPriority w:val="99"/>
    <w:unhideWhenUsed/>
    <w:rsid w:val="00BB6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6990"/>
  </w:style>
  <w:style w:type="paragraph" w:styleId="Tekstbalonia">
    <w:name w:val="Balloon Text"/>
    <w:basedOn w:val="Normal"/>
    <w:link w:val="TekstbaloniaChar"/>
    <w:uiPriority w:val="99"/>
    <w:semiHidden/>
    <w:unhideWhenUsed/>
    <w:rsid w:val="00BB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699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A3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Ivana Pehar</cp:lastModifiedBy>
  <cp:revision>4</cp:revision>
  <cp:lastPrinted>2021-10-14T09:29:00Z</cp:lastPrinted>
  <dcterms:created xsi:type="dcterms:W3CDTF">2024-10-11T09:39:00Z</dcterms:created>
  <dcterms:modified xsi:type="dcterms:W3CDTF">2024-10-17T20:45:00Z</dcterms:modified>
</cp:coreProperties>
</file>