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5298F" w14:textId="77777777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Na osnovi članka 5. i u svezi članaka 22.-29. Odluke o uređenju prometa na području Općine Bol ("Službeni glasnik" Općine Bol broj 9/17) i članka 31. Statuta Općine Bol ("Službeni glasnik" Općine Bol broj 3/21, 4/22) Općinsko vijeće Općine Bol, na 2/2024 sjednici održanoj dana . travnja 2024. godine, donijelo je</w:t>
      </w:r>
    </w:p>
    <w:p w14:paraId="6B683F38" w14:textId="77777777" w:rsidR="004F5AB1" w:rsidRPr="008868C7" w:rsidRDefault="004F5AB1" w:rsidP="008868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68C7">
        <w:rPr>
          <w:rFonts w:ascii="Times New Roman" w:hAnsi="Times New Roman" w:cs="Times New Roman"/>
          <w:sz w:val="24"/>
          <w:szCs w:val="24"/>
        </w:rPr>
        <w:t>ODLUKU</w:t>
      </w:r>
    </w:p>
    <w:p w14:paraId="194E3351" w14:textId="77777777" w:rsidR="004F5AB1" w:rsidRPr="008868C7" w:rsidRDefault="004F5AB1" w:rsidP="008868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68C7">
        <w:rPr>
          <w:rFonts w:ascii="Times New Roman" w:hAnsi="Times New Roman" w:cs="Times New Roman"/>
          <w:sz w:val="24"/>
          <w:szCs w:val="24"/>
        </w:rPr>
        <w:t>o izmjenama i dopunama Odluke o općim uvjetima organizacije</w:t>
      </w:r>
    </w:p>
    <w:p w14:paraId="68137A86" w14:textId="77777777" w:rsidR="004F5AB1" w:rsidRPr="008868C7" w:rsidRDefault="004F5AB1" w:rsidP="008868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868C7">
        <w:rPr>
          <w:rFonts w:ascii="Times New Roman" w:hAnsi="Times New Roman" w:cs="Times New Roman"/>
          <w:sz w:val="24"/>
          <w:szCs w:val="24"/>
        </w:rPr>
        <w:t>i naplate parkiranja na javnim parkiralištima Općine Bol</w:t>
      </w:r>
    </w:p>
    <w:p w14:paraId="4E504730" w14:textId="77777777" w:rsidR="004F5AB1" w:rsidRPr="004F5AB1" w:rsidRDefault="004F5AB1" w:rsidP="004F5A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7D47A" w14:textId="77777777" w:rsidR="004F5AB1" w:rsidRPr="004F5AB1" w:rsidRDefault="004F5AB1" w:rsidP="004F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Članak 1.</w:t>
      </w:r>
    </w:p>
    <w:p w14:paraId="252F3692" w14:textId="77777777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Točka 2. članka 5. Odluke o općim uvjetima organizacije  i naplate parkiranja na javnim parkiralištima Općine Bol („Službeni glasnik“ Općine Bol br. 4/2023) mijenja se i glasi:</w:t>
      </w:r>
    </w:p>
    <w:p w14:paraId="1F4D4865" w14:textId="77777777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2. Parkiralište na Velom mostu:</w:t>
      </w:r>
    </w:p>
    <w:p w14:paraId="72DF1DDC" w14:textId="38A3A673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Na ovom parkiralištu je dozvoljeno zadržavanje maksimalno 15 minuta</w:t>
      </w:r>
      <w:r w:rsidR="00B86D20">
        <w:rPr>
          <w:rFonts w:ascii="Times New Roman" w:hAnsi="Times New Roman" w:cs="Times New Roman"/>
          <w:sz w:val="24"/>
          <w:szCs w:val="24"/>
        </w:rPr>
        <w:t>, bez naplate.</w:t>
      </w:r>
    </w:p>
    <w:p w14:paraId="74897296" w14:textId="77777777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Visina naknade za parkiranje na parkiralištu na Velom mostu za putnička vozila, kombi i teretna vozila do 1,5 tona nosivosti, te motocikla i njegove prikolice, za koje je dozvoljeno parkiranje na javnim parkiralištima iznosi 10,00 eura po satu korištenja.</w:t>
      </w:r>
    </w:p>
    <w:p w14:paraId="57FDD376" w14:textId="019A847D" w:rsidR="007937FC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 xml:space="preserve">Naknada za parkiranje vozila na parkiralištu </w:t>
      </w:r>
      <w:r w:rsidR="00B300E4">
        <w:rPr>
          <w:rFonts w:ascii="Times New Roman" w:hAnsi="Times New Roman" w:cs="Times New Roman"/>
          <w:sz w:val="24"/>
          <w:szCs w:val="24"/>
        </w:rPr>
        <w:t>na Velom mostu</w:t>
      </w:r>
      <w:r w:rsidRPr="004F5AB1">
        <w:rPr>
          <w:rFonts w:ascii="Times New Roman" w:hAnsi="Times New Roman" w:cs="Times New Roman"/>
          <w:sz w:val="24"/>
          <w:szCs w:val="24"/>
        </w:rPr>
        <w:t xml:space="preserve"> plaća se svakog dana u  kalendarskom razdoblju od </w:t>
      </w:r>
      <w:r w:rsidR="00B300E4">
        <w:rPr>
          <w:rFonts w:ascii="Times New Roman" w:hAnsi="Times New Roman" w:cs="Times New Roman"/>
          <w:sz w:val="24"/>
          <w:szCs w:val="24"/>
        </w:rPr>
        <w:t>15</w:t>
      </w:r>
      <w:r w:rsidRPr="004F5AB1">
        <w:rPr>
          <w:rFonts w:ascii="Times New Roman" w:hAnsi="Times New Roman" w:cs="Times New Roman"/>
          <w:sz w:val="24"/>
          <w:szCs w:val="24"/>
        </w:rPr>
        <w:t xml:space="preserve">. </w:t>
      </w:r>
      <w:r w:rsidR="007B3639">
        <w:rPr>
          <w:rFonts w:ascii="Times New Roman" w:hAnsi="Times New Roman" w:cs="Times New Roman"/>
          <w:sz w:val="24"/>
          <w:szCs w:val="24"/>
        </w:rPr>
        <w:t>lipnja</w:t>
      </w:r>
      <w:r w:rsidRPr="004F5AB1">
        <w:rPr>
          <w:rFonts w:ascii="Times New Roman" w:hAnsi="Times New Roman" w:cs="Times New Roman"/>
          <w:sz w:val="24"/>
          <w:szCs w:val="24"/>
        </w:rPr>
        <w:t xml:space="preserve"> do </w:t>
      </w:r>
      <w:r w:rsidR="00B300E4">
        <w:rPr>
          <w:rFonts w:ascii="Times New Roman" w:hAnsi="Times New Roman" w:cs="Times New Roman"/>
          <w:sz w:val="24"/>
          <w:szCs w:val="24"/>
        </w:rPr>
        <w:t>15.rujna.</w:t>
      </w:r>
    </w:p>
    <w:p w14:paraId="3FA63028" w14:textId="77777777" w:rsidR="007937FC" w:rsidRDefault="007937FC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7937FC">
        <w:rPr>
          <w:rFonts w:ascii="Times New Roman" w:hAnsi="Times New Roman" w:cs="Times New Roman"/>
          <w:sz w:val="24"/>
          <w:szCs w:val="24"/>
        </w:rPr>
        <w:t>U ostalom razdoblju u godini naknada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FC">
        <w:rPr>
          <w:rFonts w:ascii="Times New Roman" w:hAnsi="Times New Roman" w:cs="Times New Roman"/>
          <w:sz w:val="24"/>
          <w:szCs w:val="24"/>
        </w:rPr>
        <w:t>za parkiranje se ne naplaćuje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243A6" w14:textId="77777777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Na parkiralištu na Velom mostu ne može se zakupiti parkirališno mjesto.</w:t>
      </w:r>
    </w:p>
    <w:p w14:paraId="373A1E55" w14:textId="77777777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A735A" w14:textId="77777777" w:rsidR="004F5AB1" w:rsidRPr="004F5AB1" w:rsidRDefault="004F5AB1" w:rsidP="004F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Članak 2.</w:t>
      </w:r>
    </w:p>
    <w:p w14:paraId="651820AE" w14:textId="77777777" w:rsidR="004F5AB1" w:rsidRPr="004F5AB1" w:rsidRDefault="004F5AB1" w:rsidP="004F5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Ova odluka stupa na snagu osmoga dana od dana objave u "Službenom glasniku" Općine Bol.</w:t>
      </w:r>
    </w:p>
    <w:p w14:paraId="69AA9D02" w14:textId="77777777" w:rsidR="004F5AB1" w:rsidRPr="004F5AB1" w:rsidRDefault="004F5AB1" w:rsidP="004F5AB1">
      <w:pPr>
        <w:rPr>
          <w:rFonts w:ascii="Times New Roman" w:hAnsi="Times New Roman" w:cs="Times New Roman"/>
          <w:sz w:val="24"/>
          <w:szCs w:val="24"/>
        </w:rPr>
      </w:pPr>
    </w:p>
    <w:p w14:paraId="515641D9" w14:textId="77777777" w:rsidR="004F5AB1" w:rsidRPr="004F5AB1" w:rsidRDefault="004F5AB1" w:rsidP="004F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Predsjednica vijeća:</w:t>
      </w:r>
    </w:p>
    <w:p w14:paraId="7528FFCA" w14:textId="77777777" w:rsidR="007641A4" w:rsidRPr="004F5AB1" w:rsidRDefault="004F5AB1" w:rsidP="004F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AB1">
        <w:rPr>
          <w:rFonts w:ascii="Times New Roman" w:hAnsi="Times New Roman" w:cs="Times New Roman"/>
          <w:sz w:val="24"/>
          <w:szCs w:val="24"/>
        </w:rPr>
        <w:t>Nataša Paleka Jakšić</w:t>
      </w:r>
    </w:p>
    <w:sectPr w:rsidR="007641A4" w:rsidRPr="004F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B1"/>
    <w:rsid w:val="00257969"/>
    <w:rsid w:val="004F0000"/>
    <w:rsid w:val="004F5AB1"/>
    <w:rsid w:val="005D5F68"/>
    <w:rsid w:val="007641A4"/>
    <w:rsid w:val="007937FC"/>
    <w:rsid w:val="007B3639"/>
    <w:rsid w:val="008868C7"/>
    <w:rsid w:val="00A008C9"/>
    <w:rsid w:val="00A152A2"/>
    <w:rsid w:val="00A15E7A"/>
    <w:rsid w:val="00A72DFE"/>
    <w:rsid w:val="00AA6FAA"/>
    <w:rsid w:val="00B300E4"/>
    <w:rsid w:val="00B86D20"/>
    <w:rsid w:val="00DD1D48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0FB"/>
  <w15:chartTrackingRefBased/>
  <w15:docId w15:val="{27EEF177-4957-4060-BCA6-A79CC8B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68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Općina Bol</cp:lastModifiedBy>
  <cp:revision>3</cp:revision>
  <cp:lastPrinted>2024-04-10T12:10:00Z</cp:lastPrinted>
  <dcterms:created xsi:type="dcterms:W3CDTF">2024-04-10T12:19:00Z</dcterms:created>
  <dcterms:modified xsi:type="dcterms:W3CDTF">2024-04-15T09:19:00Z</dcterms:modified>
</cp:coreProperties>
</file>